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CD" w:rsidRDefault="001631CD" w:rsidP="001631CD">
      <w:pPr>
        <w:jc w:val="center"/>
        <w:rPr>
          <w:rFonts w:hint="eastAsia"/>
        </w:rPr>
      </w:pPr>
      <w:proofErr w:type="gramStart"/>
      <w:r>
        <w:rPr>
          <w:rFonts w:hint="eastAsia"/>
        </w:rPr>
        <w:t>苏州市首单乡村</w:t>
      </w:r>
      <w:proofErr w:type="gramEnd"/>
      <w:r>
        <w:rPr>
          <w:rFonts w:hint="eastAsia"/>
        </w:rPr>
        <w:t>振兴资产支持商业票据成功发行</w:t>
      </w:r>
    </w:p>
    <w:p w:rsidR="001631CD" w:rsidRDefault="001631CD" w:rsidP="001631CD">
      <w:pPr>
        <w:ind w:firstLineChars="200" w:firstLine="420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日，由苏州信托有限公司担任受托管理机构的“苏州市农发融资租赁有限公司</w:t>
      </w:r>
      <w:r>
        <w:rPr>
          <w:rFonts w:hint="eastAsia"/>
        </w:rPr>
        <w:t>2024</w:t>
      </w:r>
      <w:r>
        <w:rPr>
          <w:rFonts w:hint="eastAsia"/>
        </w:rPr>
        <w:t>年度第一期定向资产支持商业票据（乡村振兴）”成功发行。本期产品充分利用资产支持商业票据续发优势，进一步降低了企业的融资利率。</w:t>
      </w:r>
    </w:p>
    <w:p w:rsidR="001631CD" w:rsidRDefault="001631CD" w:rsidP="001631CD">
      <w:pPr>
        <w:ind w:firstLineChars="200" w:firstLine="420"/>
        <w:rPr>
          <w:rFonts w:hint="eastAsia"/>
        </w:rPr>
      </w:pPr>
      <w:r>
        <w:rPr>
          <w:rFonts w:hint="eastAsia"/>
        </w:rPr>
        <w:t>同时，该产品是</w:t>
      </w:r>
      <w:proofErr w:type="gramStart"/>
      <w:r>
        <w:rPr>
          <w:rFonts w:hint="eastAsia"/>
        </w:rPr>
        <w:t>苏州市首单乡村</w:t>
      </w:r>
      <w:proofErr w:type="gramEnd"/>
      <w:r>
        <w:rPr>
          <w:rFonts w:hint="eastAsia"/>
        </w:rPr>
        <w:t>振兴资产支持商业票据，基础资产租赁物包括温室大棚、农田灌溉设备等农业相关领域资产，为推动乡村振兴提供了有力支持。</w:t>
      </w:r>
    </w:p>
    <w:p w:rsidR="00A13204" w:rsidRPr="001631CD" w:rsidRDefault="001631CD" w:rsidP="001631CD">
      <w:pPr>
        <w:ind w:firstLineChars="200" w:firstLine="420"/>
      </w:pPr>
      <w:r>
        <w:rPr>
          <w:rFonts w:hint="eastAsia"/>
        </w:rPr>
        <w:t>下一步，苏州信托将继续深耕资产证券化服务信托领域，致力于乡村振兴、科技创新等业务方向，为客户提供优质高效的受托服务。</w:t>
      </w:r>
      <w:bookmarkStart w:id="0" w:name="_GoBack"/>
      <w:bookmarkEnd w:id="0"/>
    </w:p>
    <w:sectPr w:rsidR="00A13204" w:rsidRPr="0016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B"/>
    <w:rsid w:val="001631CD"/>
    <w:rsid w:val="00A1320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徐健</dc:creator>
  <cp:keywords/>
  <dc:description/>
  <cp:lastModifiedBy>徐健</cp:lastModifiedBy>
  <cp:revision>2</cp:revision>
  <dcterms:created xsi:type="dcterms:W3CDTF">2024-01-22T04:09:00Z</dcterms:created>
  <dcterms:modified xsi:type="dcterms:W3CDTF">2024-01-22T04:10:00Z</dcterms:modified>
</cp:coreProperties>
</file>